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0B2DAD3" w14:textId="77777777" w:rsidR="0072343F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Arial" w:eastAsia="Arial" w:hAnsi="Arial" w:cs="Arial"/>
          <w:color w:val="1F497D"/>
          <w:sz w:val="22"/>
          <w:szCs w:val="22"/>
        </w:rPr>
      </w:pPr>
      <w:r>
        <w:rPr>
          <w:rFonts w:ascii="Arial" w:eastAsia="Arial" w:hAnsi="Arial" w:cs="Arial"/>
          <w:b/>
          <w:color w:val="000000"/>
        </w:rPr>
        <w:t>O TÍTULO DEVE CONTER NO MÁXIMO, 180 CARACTERES</w:t>
      </w:r>
    </w:p>
    <w:p w14:paraId="2881AE2A" w14:textId="77777777" w:rsidR="0072343F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color w:val="1F497D"/>
          <w:sz w:val="22"/>
          <w:szCs w:val="22"/>
        </w:rPr>
        <w:t>(Fonte: Arial 12; negrito; alinhamento: centralizado, letras maiúsculas)</w:t>
      </w:r>
    </w:p>
    <w:p w14:paraId="12034F1D" w14:textId="77777777" w:rsidR="0072343F" w:rsidRDefault="0072343F">
      <w:pPr>
        <w:spacing w:line="360" w:lineRule="auto"/>
        <w:jc w:val="center"/>
        <w:rPr>
          <w:rFonts w:ascii="Arial" w:eastAsia="Arial" w:hAnsi="Arial" w:cs="Arial"/>
          <w:sz w:val="22"/>
          <w:szCs w:val="22"/>
        </w:rPr>
      </w:pPr>
    </w:p>
    <w:p w14:paraId="23FEB473" w14:textId="77777777" w:rsidR="0072343F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Maria S. Silva</w:t>
      </w:r>
      <w:r>
        <w:rPr>
          <w:rFonts w:ascii="Arial" w:eastAsia="Arial" w:hAnsi="Arial" w:cs="Arial"/>
          <w:color w:val="000000"/>
          <w:sz w:val="22"/>
          <w:szCs w:val="22"/>
          <w:vertAlign w:val="superscript"/>
        </w:rPr>
        <w:t>1</w:t>
      </w:r>
      <w:r>
        <w:rPr>
          <w:rFonts w:ascii="Arial" w:eastAsia="Arial" w:hAnsi="Arial" w:cs="Arial"/>
          <w:color w:val="000000"/>
          <w:sz w:val="22"/>
          <w:szCs w:val="22"/>
        </w:rPr>
        <w:t>, Marcelo A.C. Ferreira</w:t>
      </w:r>
      <w:r>
        <w:rPr>
          <w:rFonts w:ascii="Arial" w:eastAsia="Arial" w:hAnsi="Arial" w:cs="Arial"/>
          <w:color w:val="000000"/>
          <w:sz w:val="22"/>
          <w:szCs w:val="22"/>
          <w:vertAlign w:val="superscript"/>
        </w:rPr>
        <w:t>1</w:t>
      </w:r>
      <w:r>
        <w:rPr>
          <w:rFonts w:ascii="Arial" w:eastAsia="Arial" w:hAnsi="Arial" w:cs="Arial"/>
          <w:color w:val="000000"/>
          <w:sz w:val="22"/>
          <w:szCs w:val="22"/>
        </w:rPr>
        <w:t>, Yasmin A. Nakamura</w:t>
      </w:r>
      <w:r>
        <w:rPr>
          <w:rFonts w:ascii="Arial" w:eastAsia="Arial" w:hAnsi="Arial" w:cs="Arial"/>
          <w:color w:val="000000"/>
          <w:sz w:val="22"/>
          <w:szCs w:val="22"/>
          <w:vertAlign w:val="superscript"/>
        </w:rPr>
        <w:t>2</w:t>
      </w:r>
      <w:r>
        <w:rPr>
          <w:rFonts w:ascii="Arial" w:eastAsia="Arial" w:hAnsi="Arial" w:cs="Arial"/>
          <w:color w:val="000000"/>
          <w:sz w:val="22"/>
          <w:szCs w:val="22"/>
        </w:rPr>
        <w:t>.</w:t>
      </w:r>
    </w:p>
    <w:p w14:paraId="7D5D59FE" w14:textId="77777777" w:rsidR="0072343F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Arial" w:eastAsia="Arial" w:hAnsi="Arial" w:cs="Arial"/>
          <w:color w:val="1F497D"/>
          <w:sz w:val="22"/>
          <w:szCs w:val="22"/>
        </w:rPr>
      </w:pPr>
      <w:r>
        <w:rPr>
          <w:rFonts w:ascii="Arial" w:eastAsia="Arial" w:hAnsi="Arial" w:cs="Arial"/>
          <w:b/>
          <w:color w:val="1F497D"/>
          <w:sz w:val="22"/>
          <w:szCs w:val="22"/>
        </w:rPr>
        <w:t>* É obrigatório que o orientador seja o último autor</w:t>
      </w:r>
    </w:p>
    <w:p w14:paraId="01526AA6" w14:textId="77777777" w:rsidR="0072343F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Arial" w:eastAsia="Arial" w:hAnsi="Arial" w:cs="Arial"/>
          <w:color w:val="FF0000"/>
          <w:sz w:val="22"/>
          <w:szCs w:val="22"/>
        </w:rPr>
      </w:pPr>
      <w:r>
        <w:rPr>
          <w:rFonts w:ascii="Arial" w:eastAsia="Arial" w:hAnsi="Arial" w:cs="Arial"/>
          <w:color w:val="1F497D"/>
          <w:sz w:val="20"/>
          <w:szCs w:val="20"/>
        </w:rPr>
        <w:t>(</w:t>
      </w:r>
      <w:r>
        <w:rPr>
          <w:rFonts w:ascii="Arial" w:eastAsia="Arial" w:hAnsi="Arial" w:cs="Arial"/>
          <w:color w:val="1F497D"/>
          <w:sz w:val="22"/>
          <w:szCs w:val="22"/>
        </w:rPr>
        <w:t xml:space="preserve">Os nomes dos autores devem estar separados por vírgulas; alinhamento do texto: centralizado; fonte Arial; tamanho 11. O número máximo de autores por artigo é </w:t>
      </w:r>
      <w:r>
        <w:rPr>
          <w:rFonts w:ascii="Arial" w:eastAsia="Arial" w:hAnsi="Arial" w:cs="Arial"/>
          <w:b/>
          <w:color w:val="1F497D"/>
          <w:sz w:val="22"/>
          <w:szCs w:val="22"/>
        </w:rPr>
        <w:t>8</w:t>
      </w:r>
      <w:r>
        <w:rPr>
          <w:rFonts w:ascii="Arial" w:eastAsia="Arial" w:hAnsi="Arial" w:cs="Arial"/>
          <w:color w:val="1F497D"/>
          <w:sz w:val="22"/>
          <w:szCs w:val="22"/>
        </w:rPr>
        <w:t xml:space="preserve">. </w:t>
      </w:r>
      <w:r>
        <w:rPr>
          <w:rFonts w:ascii="Arial" w:eastAsia="Arial" w:hAnsi="Arial" w:cs="Arial"/>
          <w:b/>
          <w:color w:val="FF0000"/>
          <w:sz w:val="22"/>
          <w:szCs w:val="22"/>
        </w:rPr>
        <w:t>SE HOUVER APENAS UMA INSTITUIÇÃO, OS AUTORES NÃO DEVERÃO SER NUMERADOS).</w:t>
      </w:r>
    </w:p>
    <w:p w14:paraId="51D22211" w14:textId="368D2F22" w:rsidR="0072343F" w:rsidRDefault="00000000">
      <w:pPr>
        <w:spacing w:line="360" w:lineRule="auto"/>
        <w:jc w:val="center"/>
        <w:rPr>
          <w:rFonts w:ascii="Arial" w:eastAsia="Arial" w:hAnsi="Arial" w:cs="Arial"/>
          <w:sz w:val="20"/>
          <w:szCs w:val="20"/>
          <w:vertAlign w:val="superscript"/>
        </w:rPr>
      </w:pPr>
      <w:r>
        <w:rPr>
          <w:rFonts w:ascii="Arial" w:eastAsia="Arial" w:hAnsi="Arial" w:cs="Arial"/>
          <w:sz w:val="20"/>
          <w:szCs w:val="20"/>
          <w:vertAlign w:val="superscript"/>
        </w:rPr>
        <w:t xml:space="preserve">1 </w:t>
      </w:r>
      <w:r w:rsidR="00211F2B">
        <w:rPr>
          <w:rFonts w:ascii="Arial" w:eastAsia="Arial" w:hAnsi="Arial" w:cs="Arial"/>
          <w:sz w:val="20"/>
          <w:szCs w:val="20"/>
        </w:rPr>
        <w:t>Instituição, departamento</w:t>
      </w:r>
      <w:r>
        <w:rPr>
          <w:rFonts w:ascii="Arial" w:eastAsia="Arial" w:hAnsi="Arial" w:cs="Arial"/>
          <w:sz w:val="20"/>
          <w:szCs w:val="20"/>
        </w:rPr>
        <w:t xml:space="preserve">, endereço, e-mail </w:t>
      </w:r>
      <w:r>
        <w:rPr>
          <w:rFonts w:ascii="Arial" w:eastAsia="Arial" w:hAnsi="Arial" w:cs="Arial"/>
          <w:color w:val="1F497D"/>
          <w:sz w:val="20"/>
          <w:szCs w:val="20"/>
        </w:rPr>
        <w:t>(fonte Arial; tamanho 10)</w:t>
      </w:r>
    </w:p>
    <w:p w14:paraId="0571D620" w14:textId="7774BF67" w:rsidR="0072343F" w:rsidRDefault="00211F2B">
      <w:pPr>
        <w:spacing w:line="360" w:lineRule="auto"/>
        <w:jc w:val="center"/>
        <w:rPr>
          <w:color w:val="FF0000"/>
          <w:sz w:val="20"/>
          <w:szCs w:val="20"/>
        </w:rPr>
      </w:pPr>
      <w:r>
        <w:rPr>
          <w:rFonts w:ascii="Arial" w:eastAsia="Arial" w:hAnsi="Arial" w:cs="Arial"/>
          <w:sz w:val="20"/>
          <w:szCs w:val="20"/>
          <w:vertAlign w:val="superscript"/>
        </w:rPr>
        <w:t>2 Instituição</w:t>
      </w:r>
      <w:r>
        <w:rPr>
          <w:rFonts w:ascii="Arial" w:eastAsia="Arial" w:hAnsi="Arial" w:cs="Arial"/>
          <w:sz w:val="20"/>
          <w:szCs w:val="20"/>
        </w:rPr>
        <w:t xml:space="preserve">, departamento, endereço, e-mail </w:t>
      </w:r>
      <w:r>
        <w:rPr>
          <w:rFonts w:ascii="Arial" w:eastAsia="Arial" w:hAnsi="Arial" w:cs="Arial"/>
          <w:color w:val="1F497D"/>
          <w:sz w:val="20"/>
          <w:szCs w:val="20"/>
        </w:rPr>
        <w:t>(fonte Arial; tamanho 10)</w:t>
      </w:r>
    </w:p>
    <w:p w14:paraId="7B30306F" w14:textId="77777777" w:rsidR="0072343F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1F497D"/>
          <w:sz w:val="22"/>
          <w:szCs w:val="22"/>
        </w:rPr>
      </w:pPr>
      <w:r>
        <w:rPr>
          <w:rFonts w:ascii="Arial" w:eastAsia="Arial" w:hAnsi="Arial" w:cs="Arial"/>
          <w:color w:val="1F497D"/>
          <w:sz w:val="22"/>
          <w:szCs w:val="22"/>
        </w:rPr>
        <w:t>Obs</w:t>
      </w:r>
      <w:r>
        <w:rPr>
          <w:rFonts w:ascii="Arial" w:eastAsia="Arial" w:hAnsi="Arial" w:cs="Arial"/>
          <w:b/>
          <w:color w:val="FF0000"/>
          <w:sz w:val="22"/>
          <w:szCs w:val="22"/>
        </w:rPr>
        <w:t>.:*A NUMERAÇÃO DAS INSTITUIÇÕES SERÁ REALIZADA QUANDO EXISTIR MAIS DE UMA.</w:t>
      </w:r>
      <w:r>
        <w:rPr>
          <w:rFonts w:ascii="Arial" w:eastAsia="Arial" w:hAnsi="Arial" w:cs="Arial"/>
          <w:color w:val="1F497D"/>
          <w:sz w:val="22"/>
          <w:szCs w:val="22"/>
        </w:rPr>
        <w:t xml:space="preserve"> </w:t>
      </w:r>
    </w:p>
    <w:p w14:paraId="02BF15FA" w14:textId="77777777" w:rsidR="0072343F" w:rsidRDefault="0072343F">
      <w:pPr>
        <w:spacing w:line="360" w:lineRule="auto"/>
        <w:ind w:firstLine="567"/>
        <w:rPr>
          <w:rFonts w:ascii="Arial" w:eastAsia="Arial" w:hAnsi="Arial" w:cs="Arial"/>
          <w:color w:val="1F497D"/>
          <w:sz w:val="22"/>
          <w:szCs w:val="22"/>
        </w:rPr>
      </w:pPr>
    </w:p>
    <w:p w14:paraId="77BAD0D6" w14:textId="56375A0F" w:rsidR="0072343F" w:rsidRDefault="00000000">
      <w:pPr>
        <w:spacing w:line="360" w:lineRule="auto"/>
        <w:jc w:val="both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Introdução.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color w:val="1F497D"/>
          <w:sz w:val="22"/>
          <w:szCs w:val="22"/>
        </w:rPr>
        <w:t>Importância do tema na área.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Objetivos</w:t>
      </w:r>
      <w:r>
        <w:rPr>
          <w:rFonts w:ascii="Arial" w:eastAsia="Arial" w:hAnsi="Arial" w:cs="Arial"/>
          <w:sz w:val="22"/>
          <w:szCs w:val="22"/>
        </w:rPr>
        <w:t xml:space="preserve">. </w:t>
      </w:r>
      <w:r>
        <w:rPr>
          <w:rFonts w:ascii="Arial" w:eastAsia="Arial" w:hAnsi="Arial" w:cs="Arial"/>
          <w:color w:val="1F497D"/>
          <w:sz w:val="22"/>
          <w:szCs w:val="22"/>
        </w:rPr>
        <w:t xml:space="preserve">Os itens introdução, objetivos, metodologia, resultados e conclusão devem ser especificados no resumo. </w:t>
      </w:r>
      <w:r>
        <w:rPr>
          <w:rFonts w:ascii="Arial" w:eastAsia="Arial" w:hAnsi="Arial" w:cs="Arial"/>
          <w:b/>
          <w:sz w:val="22"/>
          <w:szCs w:val="22"/>
        </w:rPr>
        <w:t xml:space="preserve">Metodologia. </w:t>
      </w:r>
      <w:r>
        <w:rPr>
          <w:rFonts w:ascii="Arial" w:eastAsia="Arial" w:hAnsi="Arial" w:cs="Arial"/>
          <w:color w:val="1F497D"/>
          <w:sz w:val="22"/>
          <w:szCs w:val="22"/>
        </w:rPr>
        <w:t xml:space="preserve">O resumo deverá ter um </w:t>
      </w:r>
      <w:r>
        <w:rPr>
          <w:rFonts w:ascii="Arial" w:eastAsia="Arial" w:hAnsi="Arial" w:cs="Arial"/>
          <w:b/>
          <w:color w:val="1F497D"/>
          <w:sz w:val="22"/>
          <w:szCs w:val="22"/>
        </w:rPr>
        <w:t xml:space="preserve">número mínimo de 1500 e no máximo de 1700 caracteres com espaços (excluindo-se autores, instituições, palavras-chave e área de concentração); </w:t>
      </w:r>
      <w:r>
        <w:rPr>
          <w:rFonts w:ascii="Arial" w:eastAsia="Arial" w:hAnsi="Arial" w:cs="Arial"/>
          <w:b/>
          <w:color w:val="FF0000"/>
          <w:sz w:val="22"/>
          <w:szCs w:val="22"/>
        </w:rPr>
        <w:t xml:space="preserve">não sendo permitido ao trabalho ultrapassar </w:t>
      </w:r>
      <w:r>
        <w:rPr>
          <w:rFonts w:ascii="Arial" w:eastAsia="Arial" w:hAnsi="Arial" w:cs="Arial"/>
          <w:b/>
          <w:color w:val="FF0000"/>
          <w:sz w:val="22"/>
          <w:szCs w:val="22"/>
          <w:u w:val="single"/>
        </w:rPr>
        <w:t>uma página e fica expressamente proibido alterar a formatação padrão</w:t>
      </w:r>
      <w:r>
        <w:rPr>
          <w:rFonts w:ascii="Arial" w:eastAsia="Arial" w:hAnsi="Arial" w:cs="Arial"/>
          <w:color w:val="1F497D"/>
          <w:sz w:val="22"/>
          <w:szCs w:val="22"/>
        </w:rPr>
        <w:t>: fonte Arial; tamanho 11</w:t>
      </w:r>
      <w:r>
        <w:rPr>
          <w:rFonts w:ascii="Arial" w:eastAsia="Arial" w:hAnsi="Arial" w:cs="Arial"/>
          <w:i/>
          <w:color w:val="1F497D"/>
          <w:sz w:val="22"/>
          <w:szCs w:val="22"/>
        </w:rPr>
        <w:t>; A</w:t>
      </w:r>
      <w:r>
        <w:rPr>
          <w:rFonts w:ascii="Arial" w:eastAsia="Arial" w:hAnsi="Arial" w:cs="Arial"/>
          <w:color w:val="1F497D"/>
          <w:sz w:val="22"/>
          <w:szCs w:val="22"/>
        </w:rPr>
        <w:t xml:space="preserve">linhamento do resumo: justificado. Margens: superior e inferior = 2,5 cm; direita e esquerda = 2,0 cm. Espaçamento entre linhas de todo o resumo: 1,5 cm. </w:t>
      </w:r>
      <w:r>
        <w:rPr>
          <w:rFonts w:ascii="Arial" w:eastAsia="Arial" w:hAnsi="Arial" w:cs="Arial"/>
          <w:b/>
          <w:color w:val="FF0000"/>
          <w:sz w:val="22"/>
          <w:szCs w:val="22"/>
        </w:rPr>
        <w:t xml:space="preserve">Pesquisas envolvendo seres humanos e/ou animais e relatos de casos </w:t>
      </w:r>
      <w:r>
        <w:rPr>
          <w:rFonts w:ascii="Arial" w:eastAsia="Arial" w:hAnsi="Arial" w:cs="Arial"/>
          <w:b/>
          <w:color w:val="FF0000"/>
          <w:sz w:val="22"/>
          <w:szCs w:val="22"/>
          <w:highlight w:val="yellow"/>
          <w:u w:val="single"/>
        </w:rPr>
        <w:t>envolvendo humanos</w:t>
      </w:r>
      <w:r>
        <w:rPr>
          <w:rFonts w:ascii="Arial" w:eastAsia="Arial" w:hAnsi="Arial" w:cs="Arial"/>
          <w:b/>
          <w:color w:val="FF0000"/>
          <w:sz w:val="22"/>
          <w:szCs w:val="22"/>
        </w:rPr>
        <w:t xml:space="preserve"> devem </w:t>
      </w:r>
      <w:r>
        <w:rPr>
          <w:rFonts w:ascii="Arial" w:eastAsia="Arial" w:hAnsi="Arial" w:cs="Arial"/>
          <w:b/>
          <w:color w:val="FF0000"/>
          <w:sz w:val="22"/>
          <w:szCs w:val="22"/>
          <w:u w:val="single"/>
        </w:rPr>
        <w:t>obrigatoriamente</w:t>
      </w:r>
      <w:r>
        <w:rPr>
          <w:rFonts w:ascii="Arial" w:eastAsia="Arial" w:hAnsi="Arial" w:cs="Arial"/>
          <w:b/>
          <w:color w:val="FF0000"/>
          <w:sz w:val="22"/>
          <w:szCs w:val="22"/>
        </w:rPr>
        <w:t xml:space="preserve"> conter o </w:t>
      </w:r>
      <w:r>
        <w:rPr>
          <w:rFonts w:ascii="Arial" w:eastAsia="Arial" w:hAnsi="Arial" w:cs="Arial"/>
          <w:b/>
          <w:color w:val="FF0000"/>
          <w:sz w:val="22"/>
          <w:szCs w:val="22"/>
          <w:u w:val="single"/>
        </w:rPr>
        <w:t>número de aprovação pelo CEP e/ou CEUA</w:t>
      </w:r>
      <w:r>
        <w:rPr>
          <w:rFonts w:ascii="Arial" w:eastAsia="Arial" w:hAnsi="Arial" w:cs="Arial"/>
          <w:b/>
          <w:color w:val="FF0000"/>
          <w:sz w:val="22"/>
          <w:szCs w:val="22"/>
        </w:rPr>
        <w:t>, respectivamente.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 xml:space="preserve">Resultados. </w:t>
      </w:r>
      <w:r>
        <w:rPr>
          <w:rFonts w:ascii="Arial" w:eastAsia="Arial" w:hAnsi="Arial" w:cs="Arial"/>
          <w:color w:val="1F497D"/>
          <w:sz w:val="22"/>
          <w:szCs w:val="22"/>
        </w:rPr>
        <w:t>Incluir nessa área os resultados obtidos no estudo.</w:t>
      </w:r>
      <w:r>
        <w:rPr>
          <w:rFonts w:ascii="Arial" w:eastAsia="Arial" w:hAnsi="Arial" w:cs="Arial"/>
          <w:b/>
          <w:sz w:val="22"/>
          <w:szCs w:val="22"/>
        </w:rPr>
        <w:t xml:space="preserve"> Conclusão.</w:t>
      </w:r>
      <w:r>
        <w:rPr>
          <w:rFonts w:ascii="Arial" w:eastAsia="Arial" w:hAnsi="Arial" w:cs="Arial"/>
          <w:color w:val="4F81BD"/>
          <w:sz w:val="22"/>
          <w:szCs w:val="22"/>
        </w:rPr>
        <w:t xml:space="preserve"> </w:t>
      </w:r>
      <w:r>
        <w:rPr>
          <w:rFonts w:ascii="Arial" w:eastAsia="Arial" w:hAnsi="Arial" w:cs="Arial"/>
          <w:color w:val="1F497D"/>
          <w:sz w:val="22"/>
          <w:szCs w:val="22"/>
        </w:rPr>
        <w:t>O cabeçalho do resumo deverá conter o logo da Univap</w:t>
      </w:r>
      <w:r w:rsidR="0087525B">
        <w:rPr>
          <w:rFonts w:ascii="Arial" w:eastAsia="Arial" w:hAnsi="Arial" w:cs="Arial"/>
          <w:color w:val="1F497D"/>
          <w:sz w:val="22"/>
          <w:szCs w:val="22"/>
        </w:rPr>
        <w:t xml:space="preserve"> e do programa de </w:t>
      </w:r>
      <w:r w:rsidR="00211F2B">
        <w:rPr>
          <w:rFonts w:ascii="Arial" w:eastAsia="Arial" w:hAnsi="Arial" w:cs="Arial"/>
          <w:color w:val="1F497D"/>
          <w:sz w:val="22"/>
          <w:szCs w:val="22"/>
        </w:rPr>
        <w:t>pós-graduação</w:t>
      </w:r>
      <w:r>
        <w:rPr>
          <w:rFonts w:ascii="Arial" w:eastAsia="Arial" w:hAnsi="Arial" w:cs="Arial"/>
          <w:color w:val="1F497D"/>
          <w:sz w:val="22"/>
          <w:szCs w:val="22"/>
        </w:rPr>
        <w:t>.</w:t>
      </w:r>
      <w:r>
        <w:rPr>
          <w:rFonts w:ascii="Arial" w:eastAsia="Arial" w:hAnsi="Arial" w:cs="Arial"/>
          <w:i/>
          <w:color w:val="1F497D"/>
          <w:sz w:val="22"/>
          <w:szCs w:val="22"/>
        </w:rPr>
        <w:t xml:space="preserve"> </w:t>
      </w:r>
      <w:r>
        <w:rPr>
          <w:rFonts w:ascii="Arial" w:eastAsia="Arial" w:hAnsi="Arial" w:cs="Arial"/>
          <w:color w:val="1F497D"/>
          <w:sz w:val="22"/>
          <w:szCs w:val="22"/>
        </w:rPr>
        <w:t>O nome do evento deverá constar no rodapé conforme o modelo abaixo.</w:t>
      </w:r>
    </w:p>
    <w:p w14:paraId="54EAAAB6" w14:textId="77777777" w:rsidR="0072343F" w:rsidRDefault="00000000">
      <w:pPr>
        <w:spacing w:line="360" w:lineRule="auto"/>
        <w:jc w:val="both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br/>
      </w:r>
      <w:r>
        <w:rPr>
          <w:rFonts w:ascii="Arial" w:eastAsia="Arial" w:hAnsi="Arial" w:cs="Arial"/>
          <w:b/>
          <w:sz w:val="22"/>
          <w:szCs w:val="22"/>
        </w:rPr>
        <w:t>Palavras-chave: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Selecionar até 3 palavras-chave </w:t>
      </w:r>
      <w:r>
        <w:rPr>
          <w:rFonts w:ascii="Arial" w:eastAsia="Arial" w:hAnsi="Arial" w:cs="Arial"/>
          <w:color w:val="1F497D"/>
          <w:sz w:val="22"/>
          <w:szCs w:val="22"/>
        </w:rPr>
        <w:t xml:space="preserve">(fonte Arial; tamanho 11. </w:t>
      </w:r>
      <w:r>
        <w:rPr>
          <w:rFonts w:ascii="Arial" w:eastAsia="Arial" w:hAnsi="Arial" w:cs="Arial"/>
          <w:b/>
          <w:color w:val="1F497D"/>
          <w:sz w:val="22"/>
          <w:szCs w:val="22"/>
        </w:rPr>
        <w:t>Preferencialmente utilizar os</w:t>
      </w:r>
      <w:r>
        <w:rPr>
          <w:rFonts w:ascii="Arial" w:eastAsia="Arial" w:hAnsi="Arial" w:cs="Arial"/>
          <w:color w:val="1F497D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color w:val="1F497D"/>
          <w:sz w:val="22"/>
          <w:szCs w:val="22"/>
        </w:rPr>
        <w:t>termos em Descritores-</w:t>
      </w:r>
      <w:proofErr w:type="spellStart"/>
      <w:r>
        <w:rPr>
          <w:rFonts w:ascii="Arial" w:eastAsia="Arial" w:hAnsi="Arial" w:cs="Arial"/>
          <w:b/>
          <w:color w:val="1F497D"/>
          <w:sz w:val="22"/>
          <w:szCs w:val="22"/>
        </w:rPr>
        <w:t>DeCS</w:t>
      </w:r>
      <w:proofErr w:type="spellEnd"/>
      <w:r>
        <w:rPr>
          <w:rFonts w:ascii="Arial" w:eastAsia="Arial" w:hAnsi="Arial" w:cs="Arial"/>
          <w:b/>
          <w:color w:val="1F497D"/>
          <w:sz w:val="22"/>
          <w:szCs w:val="22"/>
        </w:rPr>
        <w:t xml:space="preserve"> – http://decs.bvs.br</w:t>
      </w:r>
      <w:r>
        <w:rPr>
          <w:rFonts w:ascii="Arial" w:eastAsia="Arial" w:hAnsi="Arial" w:cs="Arial"/>
          <w:color w:val="1F497D"/>
          <w:sz w:val="22"/>
          <w:szCs w:val="22"/>
        </w:rPr>
        <w:t>)</w:t>
      </w:r>
    </w:p>
    <w:p w14:paraId="49A3FA88" w14:textId="4B866D54" w:rsidR="0072343F" w:rsidRDefault="00000000">
      <w:pPr>
        <w:spacing w:before="280" w:after="280" w:line="360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bookmarkStart w:id="0" w:name="_heading=h.gjdgxs" w:colFirst="0" w:colLast="0"/>
      <w:bookmarkEnd w:id="0"/>
      <w:r>
        <w:rPr>
          <w:rFonts w:ascii="Arial" w:eastAsia="Arial" w:hAnsi="Arial" w:cs="Arial"/>
          <w:b/>
          <w:sz w:val="22"/>
          <w:szCs w:val="22"/>
        </w:rPr>
        <w:t>Área de Concentração: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escolher uma das especialidades a seguir: Sistemas e Processos em Engenharia Biomédica, Desenvolvimento de Métodos e Dispositivos Diagnósticos, Nanotecnologia, Tribologia em micro e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nano-escala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>, Biomateriais e Materiais Biocompatíveis, Fotobiomodulação, Caracterização e Diagnósticos óptico e molecular, Terapia Fotodinâmica, Plasmas elétricos aplicados à Engenharia Biomédica, Outros</w:t>
      </w:r>
      <w:r>
        <w:rPr>
          <w:rFonts w:ascii="Arial" w:eastAsia="Arial" w:hAnsi="Arial" w:cs="Arial"/>
          <w:color w:val="1F497D"/>
          <w:sz w:val="22"/>
          <w:szCs w:val="22"/>
        </w:rPr>
        <w:t xml:space="preserve"> (fonte Arial; tamanho 11). </w:t>
      </w:r>
      <w:r>
        <w:rPr>
          <w:rFonts w:ascii="Arial" w:eastAsia="Arial" w:hAnsi="Arial" w:cs="Arial"/>
          <w:b/>
          <w:i/>
          <w:color w:val="FF0000"/>
          <w:sz w:val="22"/>
          <w:szCs w:val="22"/>
        </w:rPr>
        <w:t>Atenção:</w:t>
      </w:r>
      <w:r>
        <w:rPr>
          <w:rFonts w:ascii="Arial" w:eastAsia="Arial" w:hAnsi="Arial" w:cs="Arial"/>
          <w:i/>
          <w:color w:val="FF0000"/>
          <w:sz w:val="22"/>
          <w:szCs w:val="22"/>
        </w:rPr>
        <w:t xml:space="preserve"> Como o Simpósio </w:t>
      </w:r>
      <w:r>
        <w:rPr>
          <w:rFonts w:ascii="Arial" w:eastAsia="Arial" w:hAnsi="Arial" w:cs="Arial"/>
          <w:i/>
          <w:color w:val="FF0000"/>
          <w:sz w:val="22"/>
          <w:szCs w:val="22"/>
        </w:rPr>
        <w:lastRenderedPageBreak/>
        <w:t xml:space="preserve">prevê apenas duas etapas de avaliação, os autores devem ser cuidadosos com a sintaxe, ortografia e formatação sob pena de recusa do trabalho.  </w:t>
      </w:r>
    </w:p>
    <w:sectPr w:rsidR="0072343F" w:rsidSect="00E74B42">
      <w:headerReference w:type="default" r:id="rId8"/>
      <w:footerReference w:type="default" r:id="rId9"/>
      <w:pgSz w:w="11906" w:h="16838"/>
      <w:pgMar w:top="2269" w:right="1134" w:bottom="1418" w:left="1134" w:header="0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1E595E" w14:textId="77777777" w:rsidR="00966BCF" w:rsidRDefault="00966BCF">
      <w:r>
        <w:separator/>
      </w:r>
    </w:p>
  </w:endnote>
  <w:endnote w:type="continuationSeparator" w:id="0">
    <w:p w14:paraId="5F3D55CA" w14:textId="77777777" w:rsidR="00966BCF" w:rsidRDefault="00966B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ohit Hindi">
    <w:altName w:val="Cambria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B04210" w14:textId="77777777" w:rsidR="0072343F" w:rsidRDefault="0072343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" w:eastAsia="Arial" w:hAnsi="Arial" w:cs="Arial"/>
        <w:b/>
        <w:i/>
        <w:color w:val="000000"/>
        <w:sz w:val="18"/>
        <w:szCs w:val="18"/>
      </w:rPr>
    </w:pPr>
  </w:p>
  <w:p w14:paraId="20E34D96" w14:textId="77777777" w:rsidR="0072343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" w:eastAsia="Arial" w:hAnsi="Arial" w:cs="Arial"/>
        <w:b/>
        <w:i/>
        <w:color w:val="000000"/>
        <w:sz w:val="18"/>
        <w:szCs w:val="18"/>
      </w:rPr>
    </w:pPr>
    <w:r>
      <w:rPr>
        <w:rFonts w:ascii="Arial" w:eastAsia="Arial" w:hAnsi="Arial" w:cs="Arial"/>
        <w:b/>
        <w:i/>
        <w:color w:val="000000"/>
        <w:sz w:val="18"/>
        <w:szCs w:val="18"/>
      </w:rPr>
      <w:t>________________________________________________________________________________________________</w:t>
    </w:r>
  </w:p>
  <w:p w14:paraId="4B242AF0" w14:textId="761E448D" w:rsidR="0072343F" w:rsidRDefault="0064050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</w:rPr>
    </w:pPr>
    <w:r>
      <w:rPr>
        <w:rFonts w:ascii="Arial" w:eastAsia="Arial" w:hAnsi="Arial" w:cs="Arial"/>
        <w:b/>
        <w:i/>
        <w:color w:val="000000"/>
        <w:sz w:val="18"/>
        <w:szCs w:val="18"/>
      </w:rPr>
      <w:t>V</w:t>
    </w:r>
    <w:r w:rsidR="008A7B65">
      <w:rPr>
        <w:rFonts w:ascii="Arial" w:eastAsia="Arial" w:hAnsi="Arial" w:cs="Arial"/>
        <w:b/>
        <w:i/>
        <w:color w:val="000000"/>
        <w:sz w:val="18"/>
        <w:szCs w:val="18"/>
      </w:rPr>
      <w:t xml:space="preserve"> SIMPÓSIO DE ENGENHARIA BIOMÉDICA – 202</w:t>
    </w:r>
    <w:r w:rsidR="00E74B42">
      <w:rPr>
        <w:rFonts w:ascii="Arial" w:eastAsia="Arial" w:hAnsi="Arial" w:cs="Arial"/>
        <w:b/>
        <w:i/>
        <w:color w:val="000000"/>
        <w:sz w:val="18"/>
        <w:szCs w:val="18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502448" w14:textId="77777777" w:rsidR="00966BCF" w:rsidRDefault="00966BCF">
      <w:r>
        <w:separator/>
      </w:r>
    </w:p>
  </w:footnote>
  <w:footnote w:type="continuationSeparator" w:id="0">
    <w:p w14:paraId="213EFA84" w14:textId="77777777" w:rsidR="00966BCF" w:rsidRDefault="00966B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88722" w14:textId="3C7BF2E5" w:rsidR="0072343F" w:rsidRDefault="00E74B42" w:rsidP="00E74B4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-1134"/>
      <w:rPr>
        <w:color w:val="000000"/>
      </w:rPr>
    </w:pPr>
    <w:r>
      <w:rPr>
        <w:noProof/>
        <w:color w:val="000000"/>
      </w:rPr>
      <w:drawing>
        <wp:inline distT="0" distB="0" distL="0" distR="0" wp14:anchorId="3AEB0CD5" wp14:editId="1FEC4751">
          <wp:extent cx="7569741" cy="1180465"/>
          <wp:effectExtent l="0" t="0" r="0" b="635"/>
          <wp:docPr id="26" name="Imagem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01052" cy="12009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00000">
      <w:rPr>
        <w:color w:val="000000"/>
      </w:rPr>
      <w:t xml:space="preserve">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DC6F71"/>
    <w:multiLevelType w:val="multilevel"/>
    <w:tmpl w:val="0AFE1B28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4027282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343F"/>
    <w:rsid w:val="0010757C"/>
    <w:rsid w:val="001E2F66"/>
    <w:rsid w:val="00211F2B"/>
    <w:rsid w:val="00640501"/>
    <w:rsid w:val="0072343F"/>
    <w:rsid w:val="0087525B"/>
    <w:rsid w:val="008A7B65"/>
    <w:rsid w:val="00935BD5"/>
    <w:rsid w:val="00966BCF"/>
    <w:rsid w:val="009707A6"/>
    <w:rsid w:val="009F0EAD"/>
    <w:rsid w:val="00E74B42"/>
    <w:rsid w:val="00E77F51"/>
    <w:rsid w:val="00E86EFF"/>
    <w:rsid w:val="00E94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656371"/>
  <w15:docId w15:val="{615E7EE5-AB78-4F9F-A32D-4EFF5BF4A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lang w:eastAsia="zh-CN"/>
    </w:rPr>
  </w:style>
  <w:style w:type="paragraph" w:styleId="Ttulo1">
    <w:name w:val="heading 1"/>
    <w:basedOn w:val="Normal"/>
    <w:next w:val="Normal"/>
    <w:uiPriority w:val="9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WW8Num1z0">
    <w:name w:val="WW8Num1z0"/>
    <w:rPr>
      <w:rFonts w:ascii="Symbol" w:eastAsia="Times New Roman" w:hAnsi="Symbol" w:cs="Aria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WW8Num2z0">
    <w:name w:val="WW8Num2z0"/>
    <w:rPr>
      <w:rFonts w:ascii="Symbol" w:eastAsia="Times New Roman" w:hAnsi="Symbol" w:cs="Arial"/>
      <w:b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3z0">
    <w:name w:val="WW8Num3z0"/>
    <w:rPr>
      <w:rFonts w:ascii="Symbol" w:eastAsia="Times New Roman" w:hAnsi="Symbol" w:cs="Arial"/>
      <w:b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Fontepargpadro1">
    <w:name w:val="Fonte parág. padrão1"/>
  </w:style>
  <w:style w:type="character" w:customStyle="1" w:styleId="TextodebaloChar">
    <w:name w:val="Texto de balão Char"/>
    <w:rPr>
      <w:rFonts w:ascii="Tahoma" w:hAnsi="Tahoma" w:cs="Tahoma"/>
      <w:sz w:val="16"/>
      <w:szCs w:val="16"/>
    </w:rPr>
  </w:style>
  <w:style w:type="character" w:customStyle="1" w:styleId="CabealhoChar">
    <w:name w:val="Cabeçalho Char"/>
    <w:rPr>
      <w:sz w:val="24"/>
      <w:szCs w:val="24"/>
    </w:rPr>
  </w:style>
  <w:style w:type="character" w:customStyle="1" w:styleId="RodapChar">
    <w:name w:val="Rodapé Char"/>
    <w:rPr>
      <w:sz w:val="24"/>
      <w:szCs w:val="24"/>
    </w:rPr>
  </w:style>
  <w:style w:type="character" w:styleId="Hyperlink">
    <w:name w:val="Hyperlink"/>
    <w:rPr>
      <w:color w:val="0000FF"/>
      <w:u w:val="single"/>
    </w:rPr>
  </w:style>
  <w:style w:type="character" w:customStyle="1" w:styleId="Ttulo1Char">
    <w:name w:val="Título 1 Char"/>
    <w:rPr>
      <w:rFonts w:ascii="Arial" w:hAnsi="Arial" w:cs="Arial"/>
      <w:b/>
      <w:bCs/>
      <w:kern w:val="1"/>
      <w:sz w:val="32"/>
      <w:szCs w:val="32"/>
    </w:rPr>
  </w:style>
  <w:style w:type="character" w:customStyle="1" w:styleId="Ttulo2Char">
    <w:name w:val="Título 2 Char"/>
    <w:rPr>
      <w:rFonts w:ascii="Arial" w:hAnsi="Arial" w:cs="Arial"/>
      <w:b/>
      <w:bCs/>
      <w:i/>
      <w:iCs/>
      <w:sz w:val="28"/>
      <w:szCs w:val="28"/>
    </w:rPr>
  </w:style>
  <w:style w:type="character" w:styleId="Forte">
    <w:name w:val="Strong"/>
    <w:qFormat/>
    <w:rPr>
      <w:b/>
      <w:bCs/>
    </w:rPr>
  </w:style>
  <w:style w:type="character" w:customStyle="1" w:styleId="apple-style-span">
    <w:name w:val="apple-style-span"/>
    <w:basedOn w:val="Fontepargpadro1"/>
  </w:style>
  <w:style w:type="paragraph" w:customStyle="1" w:styleId="Heading">
    <w:name w:val="Heading"/>
    <w:basedOn w:val="Normal"/>
    <w:next w:val="Corpodetexto"/>
    <w:pPr>
      <w:jc w:val="center"/>
    </w:pPr>
    <w:rPr>
      <w:rFonts w:ascii="Arial" w:hAnsi="Arial" w:cs="Arial"/>
      <w:b/>
      <w:sz w:val="28"/>
      <w:szCs w:val="20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Lohit Hindi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Hindi"/>
      <w:i/>
      <w:iCs/>
    </w:rPr>
  </w:style>
  <w:style w:type="paragraph" w:customStyle="1" w:styleId="Index">
    <w:name w:val="Index"/>
    <w:basedOn w:val="Normal"/>
    <w:pPr>
      <w:suppressLineNumbers/>
    </w:pPr>
    <w:rPr>
      <w:rFonts w:cs="Lohit Hindi"/>
    </w:rPr>
  </w:style>
  <w:style w:type="paragraph" w:customStyle="1" w:styleId="Endereos">
    <w:name w:val="Endereços"/>
    <w:basedOn w:val="Normal"/>
    <w:pPr>
      <w:jc w:val="center"/>
    </w:pPr>
    <w:rPr>
      <w:rFonts w:ascii="Arial" w:hAnsi="Arial" w:cs="Arial"/>
      <w:sz w:val="20"/>
    </w:rPr>
  </w:style>
  <w:style w:type="paragraph" w:customStyle="1" w:styleId="TextosemFormatao1">
    <w:name w:val="Texto sem Formatação1"/>
    <w:basedOn w:val="Normal"/>
    <w:rPr>
      <w:rFonts w:ascii="Courier New" w:hAnsi="Courier New" w:cs="Courier New"/>
      <w:sz w:val="20"/>
      <w:lang w:val="hr-HR"/>
    </w:r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rFCZpvoTCi22zsrNMSFC9sIalA==">CgMxLjAyCGguZ2pkZ3hzOAByITF4VXh0eU5hd25DbkpER0RLMHFWZVVVREhrVVFaMWlrVQ==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387</Words>
  <Characters>2095</Characters>
  <Application>Microsoft Office Word</Application>
  <DocSecurity>0</DocSecurity>
  <Lines>17</Lines>
  <Paragraphs>4</Paragraphs>
  <ScaleCrop>false</ScaleCrop>
  <Company/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univap</dc:creator>
  <cp:lastModifiedBy>Maria Eduarda Costa Rodriguez</cp:lastModifiedBy>
  <cp:revision>2</cp:revision>
  <cp:lastPrinted>2024-09-02T15:37:00Z</cp:lastPrinted>
  <dcterms:created xsi:type="dcterms:W3CDTF">2026-08-26T13:39:00Z</dcterms:created>
  <dcterms:modified xsi:type="dcterms:W3CDTF">2026-08-26T13:39:00Z</dcterms:modified>
</cp:coreProperties>
</file>